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801636" w:rsidRPr="00801636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48DCBEDC" w:rsidR="00E946CA" w:rsidRPr="00801636" w:rsidRDefault="00A23B73" w:rsidP="00796D49">
            <w:pPr>
              <w:pStyle w:val="Ttulo5"/>
              <w:shd w:val="clear" w:color="auto" w:fill="FFFFFF"/>
              <w:spacing w:before="158"/>
              <w:jc w:val="center"/>
              <w:outlineLvl w:val="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0163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Guía </w:t>
            </w:r>
            <w:r w:rsidR="00DF3C2A" w:rsidRPr="0080163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número</w:t>
            </w:r>
            <w:r w:rsidR="00801636" w:rsidRPr="0080163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96D4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</w:t>
            </w:r>
            <w:r w:rsidR="00DF3C2A" w:rsidRPr="0080163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“</w:t>
            </w:r>
            <w:hyperlink r:id="rId8" w:history="1">
              <w:r w:rsidR="00801636" w:rsidRPr="00801636">
                <w:rPr>
                  <w:rFonts w:ascii="Arial" w:eastAsia="Times New Roman" w:hAnsi="Arial" w:cs="Arial"/>
                  <w:b/>
                  <w:color w:val="auto"/>
                  <w:sz w:val="24"/>
                  <w:szCs w:val="24"/>
                  <w:lang w:val="en-US"/>
                </w:rPr>
                <w:t>Planificando juegos colectivos</w:t>
              </w:r>
            </w:hyperlink>
            <w:r w:rsidR="00DF3C2A" w:rsidRPr="00801636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s-CL"/>
              </w:rPr>
              <w:t>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805D27" w:rsidR="00E946CA" w:rsidRPr="008B3BAC" w:rsidRDefault="00E946CA" w:rsidP="00796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8B3BAC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B3BAC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94107B" w:rsidR="00E946CA" w:rsidRPr="008B3BAC" w:rsidRDefault="00E946CA" w:rsidP="00796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6B51011F" w:rsidR="00E946CA" w:rsidRPr="008B3BAC" w:rsidRDefault="00E946CA" w:rsidP="00796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F16C64" w:rsidRPr="00F16C64" w14:paraId="0191DBBC" w14:textId="77777777" w:rsidTr="00E946CA">
        <w:tc>
          <w:tcPr>
            <w:tcW w:w="10763" w:type="dxa"/>
            <w:gridSpan w:val="2"/>
          </w:tcPr>
          <w:p w14:paraId="4B7509B5" w14:textId="73C58A7B" w:rsidR="00E946CA" w:rsidRPr="00801636" w:rsidRDefault="00E946CA" w:rsidP="00796D49">
            <w:pPr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801636">
              <w:rPr>
                <w:rFonts w:ascii="Arial" w:hAnsi="Arial" w:cs="Arial"/>
                <w:b/>
                <w:sz w:val="24"/>
                <w:szCs w:val="24"/>
              </w:rPr>
              <w:t xml:space="preserve">OBJETIVO DE APRENDIZAJE </w:t>
            </w:r>
          </w:p>
          <w:p w14:paraId="46D56FE2" w14:textId="6CD4E499" w:rsidR="00801636" w:rsidRPr="0070125F" w:rsidRDefault="00801636" w:rsidP="00796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CL"/>
              </w:rPr>
              <w:t>OA-1</w:t>
            </w:r>
            <w:r w:rsidRPr="00645D66">
              <w:rPr>
                <w:rFonts w:ascii="Arial" w:eastAsia="Times New Roman" w:hAnsi="Arial" w:cs="Arial"/>
                <w:bCs/>
                <w:szCs w:val="24"/>
                <w:lang w:eastAsia="es-CL"/>
              </w:rPr>
              <w:t xml:space="preserve">: </w:t>
            </w:r>
            <w:r w:rsidRPr="00645D66">
              <w:rPr>
                <w:rFonts w:ascii="Arial" w:eastAsia="Times New Roman" w:hAnsi="Arial" w:cs="Arial"/>
                <w:bCs/>
                <w:lang w:eastAsia="es-CL"/>
              </w:rPr>
              <w:t xml:space="preserve">Realizar habilidades motoras combinadas y OA-2: </w:t>
            </w:r>
            <w:r w:rsidRPr="00645D66">
              <w:rPr>
                <w:rFonts w:ascii="Arial" w:hAnsi="Arial" w:cs="Arial"/>
                <w:shd w:val="clear" w:color="auto" w:fill="FFFFFF"/>
              </w:rPr>
              <w:t>Ejecutar acciones motrices que presenten una solución a un problema, reconociendo diversos criterios (tiempo, espacio y números de personas)</w:t>
            </w:r>
          </w:p>
          <w:p w14:paraId="44801AD3" w14:textId="3E52BD84" w:rsidR="00A215D5" w:rsidRPr="008B3BAC" w:rsidRDefault="00801636" w:rsidP="00796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25F">
              <w:rPr>
                <w:rFonts w:ascii="Arial" w:hAnsi="Arial" w:cs="Arial"/>
                <w:shd w:val="clear" w:color="auto" w:fill="FFFFFF"/>
              </w:rPr>
              <w:t>OA-11: Practicar actividades físicas, demostrando comportamientos seguros, como: participar en actividades de calentamiento en forma apropiada;</w:t>
            </w:r>
            <w:r w:rsidR="00AB09ED">
              <w:rPr>
                <w:rFonts w:ascii="Arial" w:hAnsi="Arial" w:cs="Arial"/>
                <w:shd w:val="clear" w:color="auto" w:fill="FFFFFF"/>
              </w:rPr>
              <w:t xml:space="preserve"> leer indicaciones</w:t>
            </w:r>
            <w:r w:rsidRPr="0070125F">
              <w:rPr>
                <w:rFonts w:ascii="Arial" w:hAnsi="Arial" w:cs="Arial"/>
                <w:shd w:val="clear" w:color="auto" w:fill="FFFFFF"/>
              </w:rPr>
              <w:t>; mantener su posición dentro de</w:t>
            </w:r>
            <w:r w:rsidRPr="00560ADA">
              <w:rPr>
                <w:rFonts w:ascii="Arial" w:hAnsi="Arial" w:cs="Arial"/>
                <w:szCs w:val="23"/>
                <w:shd w:val="clear" w:color="auto" w:fill="FFFFFF"/>
              </w:rPr>
              <w:t xml:space="preserve"> los límites establecidos para la actividad; asegurar que el espacio está libre de obstáculos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>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C289815" w:rsidR="00E946CA" w:rsidRPr="00801636" w:rsidRDefault="00E946CA" w:rsidP="00796D49">
            <w:pPr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801636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</w:p>
          <w:p w14:paraId="786AAB8C" w14:textId="0E57F2FE" w:rsidR="00801636" w:rsidRPr="00801636" w:rsidRDefault="00801636" w:rsidP="00796D49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Cs w:val="20"/>
                <w:lang w:eastAsia="es-CL"/>
              </w:rPr>
            </w:pPr>
            <w:r w:rsidRPr="00801636">
              <w:rPr>
                <w:rFonts w:ascii="Arial" w:eastAsia="Times New Roman" w:hAnsi="Arial" w:cs="Arial"/>
                <w:color w:val="000000"/>
                <w:szCs w:val="20"/>
                <w:lang w:eastAsia="es-CL"/>
              </w:rPr>
              <w:t>Realizar una carrera fluida ejecutando movimientos cíclicos de brazos</w:t>
            </w:r>
          </w:p>
          <w:p w14:paraId="2F441977" w14:textId="5B8128DA" w:rsidR="00801636" w:rsidRPr="00801636" w:rsidRDefault="00801636" w:rsidP="00796D49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szCs w:val="20"/>
                <w:lang w:eastAsia="es-CL"/>
              </w:rPr>
            </w:pPr>
            <w:r w:rsidRPr="00801636">
              <w:rPr>
                <w:rFonts w:ascii="Arial" w:eastAsia="Times New Roman" w:hAnsi="Arial" w:cs="Arial"/>
                <w:szCs w:val="20"/>
                <w:lang w:eastAsia="es-CL"/>
              </w:rPr>
              <w:t>Realiza</w:t>
            </w:r>
            <w:r w:rsidR="00796D49">
              <w:rPr>
                <w:rFonts w:ascii="Arial" w:eastAsia="Times New Roman" w:hAnsi="Arial" w:cs="Arial"/>
                <w:szCs w:val="20"/>
                <w:lang w:eastAsia="es-CL"/>
              </w:rPr>
              <w:t>r</w:t>
            </w:r>
            <w:r w:rsidRPr="00801636">
              <w:rPr>
                <w:rFonts w:ascii="Arial" w:eastAsia="Times New Roman" w:hAnsi="Arial" w:cs="Arial"/>
                <w:szCs w:val="20"/>
                <w:lang w:eastAsia="es-CL"/>
              </w:rPr>
              <w:t xml:space="preserve"> de forma grupal diferentes tareas motrices asociadas a tiempo, espacio y número de personas.</w:t>
            </w:r>
          </w:p>
          <w:p w14:paraId="53A76EEC" w14:textId="073D3537" w:rsidR="00FA2B07" w:rsidRPr="00801636" w:rsidRDefault="00801636" w:rsidP="00796D4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01636">
              <w:rPr>
                <w:rFonts w:ascii="Arial" w:eastAsia="Times New Roman" w:hAnsi="Arial" w:cs="Arial"/>
                <w:szCs w:val="20"/>
                <w:lang w:eastAsia="es-CL"/>
              </w:rPr>
              <w:t>Ejecutar actividades de calentamiento al inicio de la clase y ejercicios de vuelta a la calma al finalizar la sesión.</w:t>
            </w:r>
          </w:p>
        </w:tc>
      </w:tr>
    </w:tbl>
    <w:p w14:paraId="530FF1B1" w14:textId="77777777" w:rsidR="00F656D9" w:rsidRDefault="008F639E" w:rsidP="00F656D9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7BA149F3" w14:textId="77777777" w:rsidR="00796D49" w:rsidRDefault="008F639E" w:rsidP="00796D49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Lee atentamente la</w:t>
      </w:r>
      <w:r w:rsidR="00F656D9">
        <w:rPr>
          <w:rFonts w:ascii="Arial" w:hAnsi="Arial" w:cs="Arial"/>
          <w:bCs/>
          <w:sz w:val="28"/>
        </w:rPr>
        <w:t>s indicaciones.</w:t>
      </w:r>
    </w:p>
    <w:p w14:paraId="1C9EC445" w14:textId="4AD58021" w:rsidR="008F639E" w:rsidRDefault="008F639E" w:rsidP="00796D49">
      <w:pPr>
        <w:spacing w:after="100" w:afterAutospacing="1"/>
        <w:ind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24CE4830" w14:textId="77777777" w:rsidR="00F656D9" w:rsidRDefault="008F639E" w:rsidP="00F656D9">
      <w:pPr>
        <w:pStyle w:val="Prrafodelista"/>
        <w:numPr>
          <w:ilvl w:val="0"/>
          <w:numId w:val="7"/>
        </w:numPr>
        <w:spacing w:after="100" w:afterAutospacing="1" w:line="254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Recuerda usar ropa deportiva o </w:t>
      </w:r>
      <w:r w:rsidR="008B3BAC">
        <w:rPr>
          <w:rFonts w:ascii="Arial" w:hAnsi="Arial" w:cs="Arial"/>
          <w:iCs/>
          <w:sz w:val="24"/>
        </w:rPr>
        <w:t>cómoda</w:t>
      </w:r>
      <w:r>
        <w:rPr>
          <w:rFonts w:ascii="Arial" w:hAnsi="Arial" w:cs="Arial"/>
          <w:iCs/>
          <w:sz w:val="24"/>
        </w:rPr>
        <w:t xml:space="preserve"> para las actividades propuestas e incluir una toalla para lavarte posterior a la actividad </w:t>
      </w:r>
      <w:r w:rsidR="008B3BAC">
        <w:rPr>
          <w:rFonts w:ascii="Arial" w:hAnsi="Arial" w:cs="Arial"/>
          <w:iCs/>
          <w:sz w:val="24"/>
        </w:rPr>
        <w:t>física</w:t>
      </w:r>
      <w:r>
        <w:rPr>
          <w:rFonts w:ascii="Arial" w:hAnsi="Arial" w:cs="Arial"/>
          <w:iCs/>
          <w:sz w:val="24"/>
        </w:rPr>
        <w:t xml:space="preserve"> realizada.</w:t>
      </w:r>
    </w:p>
    <w:p w14:paraId="65E8D9F8" w14:textId="5DD93097" w:rsidR="008F639E" w:rsidRPr="00F656D9" w:rsidRDefault="00F656D9" w:rsidP="00F656D9">
      <w:pPr>
        <w:pStyle w:val="Prrafodelista"/>
        <w:numPr>
          <w:ilvl w:val="0"/>
          <w:numId w:val="7"/>
        </w:numPr>
        <w:spacing w:after="100" w:afterAutospacing="1" w:line="254" w:lineRule="auto"/>
        <w:ind w:left="360" w:right="-227"/>
        <w:rPr>
          <w:rFonts w:ascii="Arial" w:hAnsi="Arial" w:cs="Arial"/>
          <w:iCs/>
        </w:rPr>
      </w:pPr>
      <w:r w:rsidRPr="00F656D9">
        <w:rPr>
          <w:rFonts w:ascii="Arial" w:hAnsi="Arial" w:cs="Arial"/>
          <w:iCs/>
        </w:rPr>
        <w:t>A</w:t>
      </w:r>
      <w:r w:rsidR="008F639E" w:rsidRPr="00F656D9">
        <w:rPr>
          <w:rFonts w:ascii="Arial" w:hAnsi="Arial" w:cs="Arial"/>
          <w:bCs/>
          <w:sz w:val="24"/>
        </w:rPr>
        <w:t xml:space="preserve"> continuación, antes de comenzar consigue una botella pequeña y llenada de agua para mantenerte hidratado.</w:t>
      </w:r>
    </w:p>
    <w:p w14:paraId="3DFA21CC" w14:textId="3F39DABB" w:rsidR="008F639E" w:rsidRPr="00525541" w:rsidRDefault="00525541" w:rsidP="00525541">
      <w:pPr>
        <w:spacing w:after="100" w:afterAutospacing="1" w:line="254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525541">
        <w:rPr>
          <w:rFonts w:ascii="Arial" w:hAnsi="Arial" w:cs="Arial"/>
          <w:b/>
          <w:iCs/>
          <w:sz w:val="24"/>
        </w:rPr>
        <w:t xml:space="preserve">CALENTAMIENTO </w:t>
      </w:r>
    </w:p>
    <w:p w14:paraId="5B8F06FF" w14:textId="698CDBD3" w:rsidR="008F639E" w:rsidRPr="005467D2" w:rsidRDefault="008F639E" w:rsidP="005467D2">
      <w:pPr>
        <w:pStyle w:val="Prrafodelista"/>
        <w:numPr>
          <w:ilvl w:val="0"/>
          <w:numId w:val="11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 w:rsidRPr="005467D2">
        <w:rPr>
          <w:rFonts w:ascii="Arial" w:hAnsi="Arial" w:cs="Arial"/>
          <w:iCs/>
          <w:sz w:val="24"/>
        </w:rPr>
        <w:t>Trota suavemente durante 3 minutos por un espacio determinado levantando tus piernas y moviendo tus brazos de forma coordinada.</w:t>
      </w:r>
    </w:p>
    <w:p w14:paraId="5B8DD69A" w14:textId="77777777" w:rsidR="005467D2" w:rsidRDefault="005467D2" w:rsidP="005467D2">
      <w:pPr>
        <w:pStyle w:val="Prrafodelista"/>
        <w:spacing w:after="100" w:afterAutospacing="1" w:line="254" w:lineRule="auto"/>
        <w:ind w:left="360" w:right="-227"/>
        <w:jc w:val="both"/>
        <w:rPr>
          <w:rFonts w:ascii="Arial" w:hAnsi="Arial" w:cs="Arial"/>
          <w:i/>
          <w:iCs/>
          <w:sz w:val="24"/>
          <w:u w:val="single"/>
        </w:rPr>
      </w:pPr>
    </w:p>
    <w:p w14:paraId="30D6F501" w14:textId="03F4A5EB" w:rsidR="005467D2" w:rsidRPr="005467D2" w:rsidRDefault="005467D2" w:rsidP="005467D2">
      <w:pPr>
        <w:pStyle w:val="Prrafodelista"/>
        <w:spacing w:after="100" w:afterAutospacing="1" w:line="254" w:lineRule="auto"/>
        <w:ind w:left="360" w:right="-227"/>
        <w:jc w:val="both"/>
        <w:rPr>
          <w:rFonts w:ascii="Arial" w:hAnsi="Arial" w:cs="Arial"/>
          <w:i/>
          <w:iCs/>
          <w:sz w:val="24"/>
          <w:u w:val="single"/>
        </w:rPr>
      </w:pPr>
      <w:r w:rsidRPr="005467D2">
        <w:rPr>
          <w:rFonts w:ascii="Arial" w:hAnsi="Arial" w:cs="Arial"/>
          <w:i/>
          <w:iCs/>
          <w:sz w:val="24"/>
          <w:u w:val="single"/>
        </w:rPr>
        <w:t>*En caso de que no puedes realizar el trote te recomendamos las siguientes actividades para que entremos en calor:</w:t>
      </w:r>
    </w:p>
    <w:p w14:paraId="5566560A" w14:textId="77777777" w:rsidR="005467D2" w:rsidRPr="005467D2" w:rsidRDefault="005467D2" w:rsidP="005467D2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102B6AE9" w14:textId="77777777" w:rsidR="005467D2" w:rsidRPr="005467D2" w:rsidRDefault="005467D2" w:rsidP="005467D2">
      <w:pPr>
        <w:pStyle w:val="Prrafodelista"/>
        <w:numPr>
          <w:ilvl w:val="0"/>
          <w:numId w:val="11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 w:rsidRPr="005467D2">
        <w:rPr>
          <w:rFonts w:ascii="Arial" w:hAnsi="Arial" w:cs="Arial"/>
          <w:iCs/>
          <w:sz w:val="24"/>
        </w:rPr>
        <w:t>De forma libre y por un tiempo de 5 minutos realiza las siguientes acciones, desplázate arrastrando tu cuerpo por el suelo usando tus piernas y brazos como apoyo, luego utiliza tu espalda en contra del suelo para balancearte y lograr moverte de un punto a otro, gatea utilizando como puntos de apoyo las rodillas y las manos, y finalmente trota suavemente enfocándote en la calidad del movimiento, utiliza movimientos suaves y lentos.</w:t>
      </w:r>
    </w:p>
    <w:p w14:paraId="624115E6" w14:textId="581C2C42" w:rsidR="005467D2" w:rsidRDefault="005467D2" w:rsidP="005467D2">
      <w:pPr>
        <w:pStyle w:val="Prrafodelista"/>
        <w:spacing w:after="100" w:afterAutospacing="1" w:line="254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EB05591" w14:textId="3D2153C8" w:rsidR="005467D2" w:rsidRPr="005467D2" w:rsidRDefault="005467D2" w:rsidP="005467D2">
      <w:pPr>
        <w:spacing w:after="100" w:afterAutospacing="1" w:line="254" w:lineRule="auto"/>
        <w:ind w:left="360" w:right="-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*</w:t>
      </w:r>
      <w:r w:rsidRPr="005467D2">
        <w:rPr>
          <w:rFonts w:ascii="Arial" w:hAnsi="Arial" w:cs="Arial"/>
          <w:b/>
          <w:bCs/>
        </w:rPr>
        <w:t xml:space="preserve">MOVILIDAD ARTICULAR </w:t>
      </w:r>
    </w:p>
    <w:p w14:paraId="06583966" w14:textId="75F1F77C" w:rsidR="008F639E" w:rsidRPr="005467D2" w:rsidRDefault="008F639E" w:rsidP="005467D2">
      <w:pPr>
        <w:pStyle w:val="Prrafodelista"/>
        <w:spacing w:after="100" w:afterAutospacing="1" w:line="254" w:lineRule="auto"/>
        <w:ind w:left="360" w:right="-227"/>
        <w:jc w:val="both"/>
        <w:rPr>
          <w:rFonts w:ascii="Arial" w:hAnsi="Arial" w:cs="Arial"/>
          <w:bCs/>
          <w:sz w:val="24"/>
        </w:rPr>
      </w:pPr>
      <w:r w:rsidRPr="005467D2"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019EC517" w14:textId="27BAC643" w:rsidR="008F639E" w:rsidRDefault="008F639E" w:rsidP="008F639E">
      <w:pPr>
        <w:pStyle w:val="Prrafodelista"/>
        <w:rPr>
          <w:rFonts w:ascii="Arial" w:hAnsi="Arial" w:cs="Arial"/>
          <w:bCs/>
          <w:sz w:val="24"/>
        </w:rPr>
      </w:pPr>
    </w:p>
    <w:p w14:paraId="06174C80" w14:textId="71408994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  <w:r w:rsidRPr="008B3BAC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C91F121" wp14:editId="46146E9F">
            <wp:simplePos x="0" y="0"/>
            <wp:positionH relativeFrom="column">
              <wp:posOffset>4143375</wp:posOffset>
            </wp:positionH>
            <wp:positionV relativeFrom="paragraph">
              <wp:posOffset>7620</wp:posOffset>
            </wp:positionV>
            <wp:extent cx="990600" cy="906145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BAC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216DED02" wp14:editId="40252932">
            <wp:simplePos x="0" y="0"/>
            <wp:positionH relativeFrom="column">
              <wp:posOffset>1990725</wp:posOffset>
            </wp:positionH>
            <wp:positionV relativeFrom="paragraph">
              <wp:posOffset>10795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2C949" w14:textId="1DA7B107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39255C2D" w14:textId="0DB80862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29E77977" w14:textId="302B9742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53EACD56" w14:textId="19419696" w:rsidR="005467D2" w:rsidRPr="005467D2" w:rsidRDefault="005467D2" w:rsidP="005467D2">
      <w:pPr>
        <w:rPr>
          <w:rFonts w:ascii="Arial" w:hAnsi="Arial" w:cs="Arial"/>
          <w:bCs/>
          <w:sz w:val="24"/>
        </w:rPr>
      </w:pPr>
    </w:p>
    <w:p w14:paraId="09462FC6" w14:textId="38E58D0C" w:rsidR="005467D2" w:rsidRPr="005467D2" w:rsidRDefault="005467D2" w:rsidP="005467D2">
      <w:pPr>
        <w:pStyle w:val="Prrafodelista"/>
        <w:numPr>
          <w:ilvl w:val="0"/>
          <w:numId w:val="9"/>
        </w:numPr>
        <w:spacing w:after="100" w:afterAutospacing="1" w:line="254" w:lineRule="auto"/>
        <w:ind w:left="720" w:right="-227"/>
        <w:jc w:val="both"/>
        <w:rPr>
          <w:rFonts w:ascii="Arial" w:hAnsi="Arial" w:cs="Arial"/>
          <w:bCs/>
          <w:sz w:val="24"/>
        </w:rPr>
      </w:pPr>
      <w:r w:rsidRPr="005467D2">
        <w:rPr>
          <w:rFonts w:ascii="Arial" w:hAnsi="Arial" w:cs="Arial"/>
          <w:iCs/>
          <w:sz w:val="24"/>
        </w:rPr>
        <w:t>Te recomendamos las siguientes elongaciones como preparación a la actividad física:</w:t>
      </w:r>
    </w:p>
    <w:p w14:paraId="64A37301" w14:textId="4C9BBEC2" w:rsidR="005467D2" w:rsidRPr="002807B1" w:rsidRDefault="005467D2" w:rsidP="005467D2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  <w:r w:rsidRPr="002807B1">
        <w:rPr>
          <w:noProof/>
          <w:color w:val="1F3864" w:themeColor="accent1" w:themeShade="80"/>
          <w:lang w:val="en-US"/>
        </w:rPr>
        <w:drawing>
          <wp:anchor distT="0" distB="0" distL="114300" distR="114300" simplePos="0" relativeHeight="251662336" behindDoc="1" locked="0" layoutInCell="1" allowOverlap="1" wp14:anchorId="706A2F11" wp14:editId="0BABA373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1471930" cy="962025"/>
            <wp:effectExtent l="19050" t="19050" r="13970" b="28575"/>
            <wp:wrapTight wrapText="bothSides">
              <wp:wrapPolygon edited="0">
                <wp:start x="-280" y="-428"/>
                <wp:lineTo x="-280" y="21814"/>
                <wp:lineTo x="21525" y="21814"/>
                <wp:lineTo x="21525" y="-428"/>
                <wp:lineTo x="-280" y="-428"/>
              </wp:wrapPolygon>
            </wp:wrapTight>
            <wp:docPr id="3" name="Imagen 3" descr="Elongación | Klgo. Roberto Winckler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ngación | Klgo. Roberto Winckler 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FD06B" w14:textId="41B140A4" w:rsidR="005467D2" w:rsidRPr="005467D2" w:rsidRDefault="005467D2" w:rsidP="005467D2">
      <w:pPr>
        <w:pStyle w:val="Prrafodelista"/>
        <w:numPr>
          <w:ilvl w:val="0"/>
          <w:numId w:val="7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</w:rPr>
      </w:pPr>
      <w:r w:rsidRPr="005467D2">
        <w:rPr>
          <w:rFonts w:ascii="Arial" w:hAnsi="Arial" w:cs="Arial"/>
          <w:bCs/>
        </w:rPr>
        <w:t>Usar una toalla en la zona de la espalda baja.</w:t>
      </w:r>
    </w:p>
    <w:p w14:paraId="5B6B77A7" w14:textId="7900799B" w:rsidR="005467D2" w:rsidRPr="005467D2" w:rsidRDefault="005467D2" w:rsidP="005467D2">
      <w:pPr>
        <w:pStyle w:val="Prrafodelista"/>
        <w:numPr>
          <w:ilvl w:val="0"/>
          <w:numId w:val="7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</w:rPr>
      </w:pPr>
      <w:r w:rsidRPr="005467D2">
        <w:rPr>
          <w:rFonts w:ascii="Arial" w:hAnsi="Arial" w:cs="Arial"/>
          <w:bCs/>
        </w:rPr>
        <w:t>Elevar la pierna tomando con ambas manos la zona posterior de la pierna y mover el pie para que la planta del pie mire el techo y volver, realizar 8 repeticiones por cada lado.</w:t>
      </w:r>
    </w:p>
    <w:p w14:paraId="44DA3954" w14:textId="6687A231" w:rsidR="005467D2" w:rsidRPr="002807B1" w:rsidRDefault="005467D2" w:rsidP="005467D2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02D6286E" w14:textId="61F9F0E7" w:rsidR="005467D2" w:rsidRPr="002807B1" w:rsidRDefault="005467D2" w:rsidP="005467D2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6C73C3E6" w14:textId="2BC64A76" w:rsidR="005467D2" w:rsidRDefault="005467D2" w:rsidP="005467D2">
      <w:pPr>
        <w:pStyle w:val="Prrafodelista"/>
        <w:rPr>
          <w:rFonts w:ascii="Arial" w:hAnsi="Arial" w:cs="Arial"/>
          <w:bCs/>
        </w:rPr>
      </w:pPr>
    </w:p>
    <w:p w14:paraId="05005B9D" w14:textId="7D579BE3" w:rsidR="005467D2" w:rsidRPr="005467D2" w:rsidRDefault="005467D2" w:rsidP="005467D2">
      <w:pPr>
        <w:pStyle w:val="Prrafodelista"/>
        <w:numPr>
          <w:ilvl w:val="0"/>
          <w:numId w:val="7"/>
        </w:numPr>
        <w:rPr>
          <w:rFonts w:ascii="Arial" w:hAnsi="Arial" w:cs="Arial"/>
          <w:bCs/>
        </w:rPr>
      </w:pPr>
      <w:r w:rsidRPr="005467D2">
        <w:rPr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74AFBF9B" wp14:editId="7FC92E80">
            <wp:simplePos x="0" y="0"/>
            <wp:positionH relativeFrom="column">
              <wp:posOffset>4297680</wp:posOffset>
            </wp:positionH>
            <wp:positionV relativeFrom="paragraph">
              <wp:posOffset>45720</wp:posOffset>
            </wp:positionV>
            <wp:extent cx="21526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409" y="21294"/>
                <wp:lineTo x="21409" y="0"/>
                <wp:lineTo x="0" y="0"/>
              </wp:wrapPolygon>
            </wp:wrapTight>
            <wp:docPr id="4" name="Imagen 4" descr="Dorsiflexión de tobillo: una prueba de nuestras limit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siflexión de tobillo: una prueba de nuestras limitacion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7D2">
        <w:rPr>
          <w:rFonts w:ascii="Arial" w:hAnsi="Arial" w:cs="Arial"/>
          <w:bCs/>
        </w:rPr>
        <w:t>Con una toalla en el suelo se apoyará una rodilla y la otra pierna se posicionará adelante con la planta del pie apoyada en el suelo, el tronco lo más recto posible se realizará una carga con el cuerpo en dirección frontal y se mantendrá por 10 segundos.</w:t>
      </w:r>
    </w:p>
    <w:p w14:paraId="79C74CCE" w14:textId="123CDDF7" w:rsidR="005467D2" w:rsidRPr="005467D2" w:rsidRDefault="005467D2" w:rsidP="005467D2">
      <w:pPr>
        <w:pStyle w:val="Prrafodelista"/>
        <w:rPr>
          <w:rFonts w:ascii="Arial" w:hAnsi="Arial" w:cs="Arial"/>
          <w:bCs/>
        </w:rPr>
      </w:pPr>
      <w:r w:rsidRPr="005467D2">
        <w:rPr>
          <w:rFonts w:ascii="Arial" w:hAnsi="Arial" w:cs="Arial"/>
          <w:bCs/>
        </w:rPr>
        <w:t>Realizar 4 repeticiones por lado.</w:t>
      </w:r>
    </w:p>
    <w:p w14:paraId="6DDA7292" w14:textId="3F10186A" w:rsidR="005467D2" w:rsidRPr="002807B1" w:rsidRDefault="005467D2" w:rsidP="005467D2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60CE98AA" w14:textId="6CD74C72" w:rsidR="00801636" w:rsidRPr="00525541" w:rsidRDefault="00525541" w:rsidP="00525541">
      <w:pPr>
        <w:tabs>
          <w:tab w:val="left" w:pos="7860"/>
          <w:tab w:val="left" w:pos="8475"/>
        </w:tabs>
        <w:spacing w:after="100" w:afterAutospacing="1" w:line="254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525541">
        <w:rPr>
          <w:rFonts w:ascii="Arial" w:hAnsi="Arial" w:cs="Arial"/>
          <w:b/>
          <w:bCs/>
          <w:sz w:val="24"/>
        </w:rPr>
        <w:t xml:space="preserve">PARTE PRINCIPAL </w:t>
      </w:r>
    </w:p>
    <w:p w14:paraId="1CCE9037" w14:textId="4FAD59EC" w:rsidR="00801636" w:rsidRPr="00525541" w:rsidRDefault="00525541" w:rsidP="00525541">
      <w:pPr>
        <w:tabs>
          <w:tab w:val="left" w:pos="7860"/>
          <w:tab w:val="left" w:pos="8475"/>
        </w:tabs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continuación, ingresa al siguiente link</w:t>
      </w:r>
    </w:p>
    <w:p w14:paraId="326F346B" w14:textId="1E9094C3" w:rsidR="005467D2" w:rsidRPr="004A54A8" w:rsidRDefault="00AA1239" w:rsidP="004A54A8">
      <w:pPr>
        <w:tabs>
          <w:tab w:val="left" w:pos="7860"/>
          <w:tab w:val="left" w:pos="8475"/>
        </w:tabs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hyperlink r:id="rId13" w:history="1">
        <w:r w:rsidR="004A54A8" w:rsidRPr="00404D92">
          <w:rPr>
            <w:rStyle w:val="Hipervnculo"/>
            <w:rFonts w:ascii="Arial" w:hAnsi="Arial" w:cs="Arial"/>
            <w:bCs/>
            <w:sz w:val="24"/>
          </w:rPr>
          <w:t>https://youtu.be/fYUX2eSgXzw</w:t>
        </w:r>
      </w:hyperlink>
      <w:r w:rsidR="004A54A8">
        <w:rPr>
          <w:rFonts w:ascii="Arial" w:hAnsi="Arial" w:cs="Arial"/>
          <w:bCs/>
          <w:sz w:val="24"/>
        </w:rPr>
        <w:t xml:space="preserve"> </w:t>
      </w:r>
    </w:p>
    <w:p w14:paraId="5C1130E7" w14:textId="0CD576B3" w:rsidR="00A034F4" w:rsidRPr="00525541" w:rsidRDefault="00525541" w:rsidP="00801636">
      <w:pPr>
        <w:tabs>
          <w:tab w:val="left" w:pos="4980"/>
        </w:tabs>
        <w:spacing w:after="100" w:afterAutospacing="1" w:line="254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525541">
        <w:rPr>
          <w:rFonts w:ascii="Arial" w:hAnsi="Arial" w:cs="Arial"/>
          <w:b/>
          <w:bCs/>
          <w:sz w:val="24"/>
        </w:rPr>
        <w:t xml:space="preserve">TERMINO </w:t>
      </w:r>
      <w:r w:rsidR="004F4476" w:rsidRPr="00525541">
        <w:rPr>
          <w:rFonts w:ascii="Arial" w:hAnsi="Arial" w:cs="Arial"/>
          <w:b/>
          <w:bCs/>
          <w:sz w:val="24"/>
        </w:rPr>
        <w:t xml:space="preserve">                                        </w:t>
      </w:r>
      <w:r w:rsidR="00801636" w:rsidRPr="00525541">
        <w:rPr>
          <w:rFonts w:ascii="Arial" w:hAnsi="Arial" w:cs="Arial"/>
          <w:b/>
          <w:bCs/>
          <w:sz w:val="24"/>
        </w:rPr>
        <w:t xml:space="preserve">                              </w:t>
      </w:r>
      <w:r w:rsidR="004F4476" w:rsidRPr="00525541">
        <w:rPr>
          <w:rFonts w:ascii="Arial" w:hAnsi="Arial" w:cs="Arial"/>
          <w:b/>
          <w:bCs/>
          <w:sz w:val="18"/>
        </w:rPr>
        <w:t xml:space="preserve"> </w:t>
      </w:r>
    </w:p>
    <w:p w14:paraId="54FCB5DD" w14:textId="530B8B51" w:rsidR="008F639E" w:rsidRPr="00525541" w:rsidRDefault="008F639E" w:rsidP="00525541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525541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sectPr w:rsidR="008F639E" w:rsidRPr="00525541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A7DB" w14:textId="77777777" w:rsidR="00AA1239" w:rsidRDefault="00AA1239" w:rsidP="002B650B">
      <w:pPr>
        <w:spacing w:after="0" w:line="240" w:lineRule="auto"/>
      </w:pPr>
      <w:r>
        <w:separator/>
      </w:r>
    </w:p>
  </w:endnote>
  <w:endnote w:type="continuationSeparator" w:id="0">
    <w:p w14:paraId="673F4E63" w14:textId="77777777" w:rsidR="00AA1239" w:rsidRDefault="00AA123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4ECC" w14:textId="77777777" w:rsidR="00AA1239" w:rsidRDefault="00AA1239" w:rsidP="002B650B">
      <w:pPr>
        <w:spacing w:after="0" w:line="240" w:lineRule="auto"/>
      </w:pPr>
      <w:r>
        <w:separator/>
      </w:r>
    </w:p>
  </w:footnote>
  <w:footnote w:type="continuationSeparator" w:id="0">
    <w:p w14:paraId="11ABA6A9" w14:textId="77777777" w:rsidR="00AA1239" w:rsidRDefault="00AA123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5F7C4219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</w:t>
    </w:r>
    <w:r w:rsidR="00796D49">
      <w:t>ricardo.</w:t>
    </w:r>
    <w:r>
      <w:t>tobar@</w:t>
    </w:r>
    <w:r w:rsidR="00796D49">
      <w:t>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3D43"/>
    <w:multiLevelType w:val="hybridMultilevel"/>
    <w:tmpl w:val="50E0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36F8"/>
    <w:multiLevelType w:val="hybridMultilevel"/>
    <w:tmpl w:val="22B4A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91BF6"/>
    <w:multiLevelType w:val="hybridMultilevel"/>
    <w:tmpl w:val="EBB6387A"/>
    <w:lvl w:ilvl="0" w:tplc="18446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958CD"/>
    <w:multiLevelType w:val="hybridMultilevel"/>
    <w:tmpl w:val="E6DAF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04598"/>
    <w:multiLevelType w:val="hybridMultilevel"/>
    <w:tmpl w:val="9A3A3E94"/>
    <w:lvl w:ilvl="0" w:tplc="0EDEB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4561"/>
    <w:multiLevelType w:val="hybridMultilevel"/>
    <w:tmpl w:val="02CEE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7915"/>
    <w:rsid w:val="00084CB3"/>
    <w:rsid w:val="000F388E"/>
    <w:rsid w:val="00112794"/>
    <w:rsid w:val="00123CFF"/>
    <w:rsid w:val="00192774"/>
    <w:rsid w:val="001A2CDB"/>
    <w:rsid w:val="001D6101"/>
    <w:rsid w:val="002308DB"/>
    <w:rsid w:val="002B650B"/>
    <w:rsid w:val="002B7952"/>
    <w:rsid w:val="002C2A04"/>
    <w:rsid w:val="00337B01"/>
    <w:rsid w:val="00345BC3"/>
    <w:rsid w:val="003474F0"/>
    <w:rsid w:val="0036266C"/>
    <w:rsid w:val="003B5560"/>
    <w:rsid w:val="003C3DF9"/>
    <w:rsid w:val="003D5468"/>
    <w:rsid w:val="004A54A8"/>
    <w:rsid w:val="004B04EB"/>
    <w:rsid w:val="004F4476"/>
    <w:rsid w:val="00525541"/>
    <w:rsid w:val="005467D2"/>
    <w:rsid w:val="00553BA5"/>
    <w:rsid w:val="005D5EDB"/>
    <w:rsid w:val="00621478"/>
    <w:rsid w:val="00643D4A"/>
    <w:rsid w:val="00672EF5"/>
    <w:rsid w:val="00740545"/>
    <w:rsid w:val="00751135"/>
    <w:rsid w:val="0076786E"/>
    <w:rsid w:val="00796D49"/>
    <w:rsid w:val="00796DC6"/>
    <w:rsid w:val="007F4EF8"/>
    <w:rsid w:val="00801636"/>
    <w:rsid w:val="008456BE"/>
    <w:rsid w:val="00863E65"/>
    <w:rsid w:val="008A50C1"/>
    <w:rsid w:val="008B116C"/>
    <w:rsid w:val="008B3BAC"/>
    <w:rsid w:val="008D25AE"/>
    <w:rsid w:val="008F639E"/>
    <w:rsid w:val="009504E6"/>
    <w:rsid w:val="009B07D8"/>
    <w:rsid w:val="00A034F4"/>
    <w:rsid w:val="00A10AE0"/>
    <w:rsid w:val="00A215D5"/>
    <w:rsid w:val="00A23B73"/>
    <w:rsid w:val="00A32CE4"/>
    <w:rsid w:val="00AA1239"/>
    <w:rsid w:val="00AA2519"/>
    <w:rsid w:val="00AB09ED"/>
    <w:rsid w:val="00AC4A64"/>
    <w:rsid w:val="00B44B06"/>
    <w:rsid w:val="00B67920"/>
    <w:rsid w:val="00BC0C9F"/>
    <w:rsid w:val="00BC5511"/>
    <w:rsid w:val="00BD3D85"/>
    <w:rsid w:val="00C06FE6"/>
    <w:rsid w:val="00C34E00"/>
    <w:rsid w:val="00C859EF"/>
    <w:rsid w:val="00CE617D"/>
    <w:rsid w:val="00D04C2F"/>
    <w:rsid w:val="00D45B24"/>
    <w:rsid w:val="00D5589C"/>
    <w:rsid w:val="00D875BA"/>
    <w:rsid w:val="00DA52A3"/>
    <w:rsid w:val="00DE2B30"/>
    <w:rsid w:val="00DF3C2A"/>
    <w:rsid w:val="00E27FEE"/>
    <w:rsid w:val="00E46F11"/>
    <w:rsid w:val="00E6675F"/>
    <w:rsid w:val="00E90F3D"/>
    <w:rsid w:val="00E946CA"/>
    <w:rsid w:val="00F16C64"/>
    <w:rsid w:val="00F24A94"/>
    <w:rsid w:val="00F656D9"/>
    <w:rsid w:val="00F92E36"/>
    <w:rsid w:val="00FA2B07"/>
    <w:rsid w:val="00FB20C2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016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80163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w3-article-21041.html" TargetMode="External"/><Relationship Id="rId13" Type="http://schemas.openxmlformats.org/officeDocument/2006/relationships/hyperlink" Target="https://youtu.be/fYUX2eSgX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4095-1DFE-4AB5-87E6-B0AFBB96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2020-05-31T04:29:00Z</dcterms:created>
  <dcterms:modified xsi:type="dcterms:W3CDTF">2020-05-31T04:29:00Z</dcterms:modified>
</cp:coreProperties>
</file>