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Tr="00E946CA">
        <w:trPr>
          <w:trHeight w:val="442"/>
        </w:trPr>
        <w:tc>
          <w:tcPr>
            <w:tcW w:w="10763" w:type="dxa"/>
          </w:tcPr>
          <w:p w:rsidR="00E946CA" w:rsidRDefault="000B43B3" w:rsidP="00F606AF">
            <w:pPr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MEJORANDO TUS HABILIDADES </w:t>
            </w:r>
          </w:p>
          <w:p w:rsidR="00F606AF" w:rsidRDefault="00391B30" w:rsidP="00F606AF">
            <w:pPr>
              <w:ind w:right="-227"/>
              <w:jc w:val="center"/>
            </w:pPr>
            <w:proofErr w:type="gramStart"/>
            <w:r>
              <w:t xml:space="preserve">Tecnología </w:t>
            </w:r>
            <w:r w:rsidR="00964965">
              <w:t xml:space="preserve"> </w:t>
            </w:r>
            <w:r w:rsidR="00397305">
              <w:t>1º</w:t>
            </w:r>
            <w:proofErr w:type="gramEnd"/>
            <w:r w:rsidR="00397305">
              <w:t xml:space="preserve"> básico </w:t>
            </w:r>
            <w:r w:rsidR="00F606AF">
              <w:t xml:space="preserve"> </w:t>
            </w:r>
          </w:p>
        </w:tc>
      </w:tr>
      <w:tr w:rsidR="00E946CA" w:rsidTr="00E946CA">
        <w:tc>
          <w:tcPr>
            <w:tcW w:w="10763" w:type="dxa"/>
          </w:tcPr>
          <w:p w:rsidR="00F606AF" w:rsidRPr="00FA690C" w:rsidRDefault="00F606AF" w:rsidP="00F606AF">
            <w:pPr>
              <w:spacing w:after="100" w:afterAutospacing="1"/>
              <w:ind w:right="-227"/>
            </w:pPr>
            <w:r w:rsidRPr="00FA690C">
              <w:t>SUGERENCIAS:</w:t>
            </w:r>
          </w:p>
          <w:p w:rsidR="00E946CA" w:rsidRPr="00FA690C" w:rsidRDefault="00F606AF" w:rsidP="00FA690C">
            <w:pPr>
              <w:spacing w:after="100" w:afterAutospacing="1"/>
              <w:ind w:right="-227"/>
            </w:pPr>
            <w:r w:rsidRPr="00FA690C">
              <w:t xml:space="preserve">1.- </w:t>
            </w:r>
            <w:r w:rsidR="000C3CCD">
              <w:t>B</w:t>
            </w:r>
            <w:r w:rsidR="00FA690C" w:rsidRPr="00FA690C">
              <w:t xml:space="preserve">usca un espacio limpio y tranquilo para realizar las actividades propuestas por tu profesora, apaga el televisor y pide al resto de la familia que este en silencio, eso te ayudará a concentrarte mejor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  <w:r w:rsidRPr="00FA690C">
              <w:t>2.- Pone mucha atención al adulto que te está ayudando a resolver la guía.</w:t>
            </w:r>
          </w:p>
          <w:p w:rsidR="00D7419A" w:rsidRDefault="00FA690C" w:rsidP="00FA690C">
            <w:pPr>
              <w:spacing w:after="100" w:afterAutospacing="1"/>
              <w:ind w:right="-227"/>
            </w:pPr>
            <w:r w:rsidRPr="00FA690C">
              <w:t xml:space="preserve">3.- </w:t>
            </w:r>
            <w:r w:rsidR="00D7419A">
              <w:t>Sigue las instrucciones que te solicita la profesora</w:t>
            </w:r>
          </w:p>
          <w:p w:rsidR="00AD2144" w:rsidRDefault="00FA690C" w:rsidP="00682F4C">
            <w:pPr>
              <w:spacing w:after="100" w:afterAutospacing="1"/>
              <w:ind w:right="-227"/>
            </w:pPr>
            <w:r w:rsidRPr="00FA690C">
              <w:t>4.-</w:t>
            </w:r>
            <w:r w:rsidR="00D7419A">
              <w:t xml:space="preserve"> </w:t>
            </w:r>
            <w:r w:rsidR="00391B30">
              <w:t>A</w:t>
            </w:r>
            <w:r w:rsidR="00ED7A5B">
              <w:t>ntes de comenzar a realizar la guía te invito a que veas este video muy entretenido</w:t>
            </w:r>
            <w:r w:rsidR="00391B30">
              <w:t xml:space="preserve">, para recordar los medios de </w:t>
            </w:r>
            <w:proofErr w:type="gramStart"/>
            <w:r w:rsidR="00391B30">
              <w:t>trasporte</w:t>
            </w:r>
            <w:r w:rsidR="00ED7A5B">
              <w:t xml:space="preserve">  pincha</w:t>
            </w:r>
            <w:proofErr w:type="gramEnd"/>
            <w:r w:rsidR="00ED7A5B">
              <w:t xml:space="preserve"> el link </w:t>
            </w:r>
            <w:hyperlink r:id="rId6" w:history="1">
              <w:r w:rsidR="00391B30" w:rsidRPr="00391B30">
                <w:rPr>
                  <w:color w:val="0000FF"/>
                  <w:u w:val="single"/>
                </w:rPr>
                <w:t>https://www.youtube.com/watch?v=ol11YcbRku8</w:t>
              </w:r>
            </w:hyperlink>
          </w:p>
          <w:p w:rsidR="005F7C85" w:rsidRPr="00397305" w:rsidRDefault="00ED7A5B" w:rsidP="005F7C85">
            <w:pPr>
              <w:spacing w:after="100" w:afterAutospacing="1"/>
              <w:ind w:right="-227"/>
            </w:pPr>
            <w:r>
              <w:t xml:space="preserve">5.- </w:t>
            </w:r>
            <w:proofErr w:type="spellStart"/>
            <w:r w:rsidR="005F7C85">
              <w:t>Aun que</w:t>
            </w:r>
            <w:proofErr w:type="spellEnd"/>
            <w:r w:rsidR="005F7C85">
              <w:t xml:space="preserve"> te dificulte un poco dibujar haz tu mayor esfuerzo y realízalo</w:t>
            </w:r>
            <w:bookmarkStart w:id="0" w:name="_GoBack"/>
            <w:bookmarkEnd w:id="0"/>
            <w:r w:rsidR="005F7C85">
              <w:t xml:space="preserve"> de forma calmada y limpia para que te quede un trabajo hermoso. </w:t>
            </w:r>
          </w:p>
          <w:p w:rsidR="000C3CCD" w:rsidRDefault="00ED7A5B" w:rsidP="00FA690C">
            <w:pPr>
              <w:spacing w:after="100" w:afterAutospacing="1"/>
              <w:ind w:right="-227"/>
            </w:pPr>
            <w:r>
              <w:t>8</w:t>
            </w:r>
            <w:r w:rsidR="000C3CCD">
              <w:t>.- Si te han quedado dudas pregunta sin temor al adulto que te esta apoyando para resolver la guía</w:t>
            </w:r>
            <w:r w:rsidR="00397305">
              <w:t xml:space="preserve">. </w:t>
            </w:r>
          </w:p>
          <w:p w:rsidR="000C3CCD" w:rsidRDefault="00ED7A5B" w:rsidP="00FA690C">
            <w:pPr>
              <w:spacing w:after="100" w:afterAutospacing="1"/>
              <w:ind w:right="-227"/>
            </w:pPr>
            <w:r>
              <w:t>9</w:t>
            </w:r>
            <w:r w:rsidR="00D7419A">
              <w:t>.</w:t>
            </w:r>
            <w:r w:rsidR="000C3CCD">
              <w:t xml:space="preserve">- terminaste la guía FELICIDADES!!!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F99" w:rsidRDefault="007B1F99" w:rsidP="002B650B">
      <w:pPr>
        <w:spacing w:after="0" w:line="240" w:lineRule="auto"/>
      </w:pPr>
      <w:r>
        <w:separator/>
      </w:r>
    </w:p>
  </w:endnote>
  <w:endnote w:type="continuationSeparator" w:id="0">
    <w:p w:rsidR="007B1F99" w:rsidRDefault="007B1F99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F99" w:rsidRDefault="007B1F99" w:rsidP="002B650B">
      <w:pPr>
        <w:spacing w:after="0" w:line="240" w:lineRule="auto"/>
      </w:pPr>
      <w:r>
        <w:separator/>
      </w:r>
    </w:p>
  </w:footnote>
  <w:footnote w:type="continuationSeparator" w:id="0">
    <w:p w:rsidR="007B1F99" w:rsidRDefault="007B1F99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B43B3"/>
    <w:rsid w:val="000C3CCD"/>
    <w:rsid w:val="00112794"/>
    <w:rsid w:val="00192774"/>
    <w:rsid w:val="00216A0C"/>
    <w:rsid w:val="002B650B"/>
    <w:rsid w:val="002B7952"/>
    <w:rsid w:val="002C2A04"/>
    <w:rsid w:val="00345BC3"/>
    <w:rsid w:val="0036266C"/>
    <w:rsid w:val="00391B30"/>
    <w:rsid w:val="00397305"/>
    <w:rsid w:val="004D2B00"/>
    <w:rsid w:val="00553BA5"/>
    <w:rsid w:val="005A44D9"/>
    <w:rsid w:val="005F7C85"/>
    <w:rsid w:val="006239EC"/>
    <w:rsid w:val="00643D4A"/>
    <w:rsid w:val="00682F4C"/>
    <w:rsid w:val="00740545"/>
    <w:rsid w:val="007B1F99"/>
    <w:rsid w:val="00867C25"/>
    <w:rsid w:val="00941D02"/>
    <w:rsid w:val="00964965"/>
    <w:rsid w:val="009B07D8"/>
    <w:rsid w:val="009E2F03"/>
    <w:rsid w:val="00A71332"/>
    <w:rsid w:val="00AB4CA4"/>
    <w:rsid w:val="00AD2144"/>
    <w:rsid w:val="00BC0C9F"/>
    <w:rsid w:val="00BC5511"/>
    <w:rsid w:val="00BD0BC3"/>
    <w:rsid w:val="00C06FE6"/>
    <w:rsid w:val="00C97CA2"/>
    <w:rsid w:val="00D7334E"/>
    <w:rsid w:val="00D7419A"/>
    <w:rsid w:val="00DA52A3"/>
    <w:rsid w:val="00DE2B30"/>
    <w:rsid w:val="00E46F11"/>
    <w:rsid w:val="00E53B10"/>
    <w:rsid w:val="00E6675F"/>
    <w:rsid w:val="00E75563"/>
    <w:rsid w:val="00E946CA"/>
    <w:rsid w:val="00ED7A5B"/>
    <w:rsid w:val="00F606AF"/>
    <w:rsid w:val="00FA690C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C1BEF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90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l11YcbRku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Tatiana</cp:lastModifiedBy>
  <cp:revision>2</cp:revision>
  <dcterms:created xsi:type="dcterms:W3CDTF">2020-04-06T18:51:00Z</dcterms:created>
  <dcterms:modified xsi:type="dcterms:W3CDTF">2020-04-06T18:51:00Z</dcterms:modified>
</cp:coreProperties>
</file>