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center" w:pos="5500"/>
        </w:tabs>
        <w:spacing w:after="0" w:before="0" w:line="240" w:lineRule="auto"/>
        <w:ind w:left="0" w:right="-2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-400684</wp:posOffset>
            </wp:positionV>
            <wp:extent cx="688768" cy="632460"/>
            <wp:effectExtent b="0" l="0" r="0" t="0"/>
            <wp:wrapNone/>
            <wp:docPr descr="IMG-20190528-WA0042" id="232" name="image5.jpg"/>
            <a:graphic>
              <a:graphicData uri="http://schemas.openxmlformats.org/drawingml/2006/picture">
                <pic:pic>
                  <pic:nvPicPr>
                    <pic:cNvPr descr="IMG-20190528-WA0042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768" cy="632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-286384</wp:posOffset>
            </wp:positionV>
            <wp:extent cx="842119" cy="681317"/>
            <wp:effectExtent b="0" l="0" r="0" t="0"/>
            <wp:wrapNone/>
            <wp:docPr id="2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119" cy="6813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  <w:rtl w:val="0"/>
        </w:rPr>
        <w:t xml:space="preserve">COLEGIO PRESIDENTE JOSÉ MANUEL BALMACEDA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  <w:rtl w:val="0"/>
        </w:rPr>
        <w:t xml:space="preserve">SALVADOR ALLENDE 0893. RANCAGUA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UNIDAD TÉCNICA PEDAGÓGICA                                                      R E L I G I Ó N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807242" cy="381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2379" y="3780000"/>
                          <a:ext cx="5807242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807242" cy="38100"/>
                <wp:effectExtent b="0" l="0" r="0" t="0"/>
                <wp:wrapNone/>
                <wp:docPr id="2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242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Profesora: MARÍA ELENA MADRID CERDA</w:t>
        <w:tab/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mariaelena.madrid@colegio-josemanuelbalmaceda.cl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GUÍA 6  de RELIGIÓN        SEXTO BÁSICO        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Sem07 / 04 al 08 Mayo2020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Nombre:………………………………………………………………………………………………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0" w:before="120" w:line="240" w:lineRule="auto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Curso: …………………………………………………      Fecha: ………………………………</w:t>
      </w:r>
    </w:p>
    <w:p w:rsidR="00000000" w:rsidDel="00000000" w:rsidP="00000000" w:rsidRDefault="00000000" w:rsidRPr="00000000" w14:paraId="0000000B">
      <w:pPr>
        <w:spacing w:after="0" w:before="120" w:line="240" w:lineRule="auto"/>
        <w:jc w:val="center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RETROLALIMENTACION  2</w:t>
      </w:r>
    </w:p>
    <w:tbl>
      <w:tblPr>
        <w:tblStyle w:val="Table1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2041" w:hRule="atLeast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Cambria" w:cs="Cambria" w:eastAsia="Cambria" w:hAnsi="Cambria"/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Introducción: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 Queridos/as estudiantes, con estas guía comprueba lo que has aprendido o ya sabes, refuerza y consolida cada aprendizajes, y demuestra cuanto has aprendido de la Unidad 1: JESÚS CUMPLE SU MISIÓN HASTA LA MUERTE, has este trabajo con  respeto y reflexión, lee textos e instrucciones atentos a las indicaciones, respondiendo de forma personal solo lo que aprendiste, SIN AYUDA a conciencia: pensando, escribiendo, pinta y selecciona respuestas; finaliza y  refuerza con el solucionario para que compruebes tus respuestas, comparándolas  y reflexionándolas en casa junto a tu familia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before="240" w:lin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U.1: JESÚS CUMPLE SU MISIÓN HASTA LA MUERTE 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ambria" w:cs="Cambria" w:eastAsia="Cambria" w:hAnsi="Cambria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CUARESMA – SEMANA SANTA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O.A.U.: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Comprenden la misión de Jesús.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-------------------------------------------&lt;&lt;  &gt;&gt;-------------------------------------------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INDICADORES.: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Expresan con sus palabras que Jesús es el Hijo de Dios y hermano nuestro.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Realizan lectura silenciosa de episodios del Evangelio que resaltan el mensaje del Señor Jesús.</w:t>
      </w:r>
    </w:p>
    <w:tbl>
      <w:tblPr>
        <w:tblStyle w:val="Table2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894" w:hRule="atLeast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6"/>
                <w:szCs w:val="26"/>
                <w:rtl w:val="0"/>
              </w:rPr>
              <w:t xml:space="preserve">3.- EN LA CRUZ, JESÚS NOS DEMUESTRA SU AMOR.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6"/>
                <w:szCs w:val="26"/>
                <w:rtl w:val="0"/>
              </w:rPr>
              <w:t xml:space="preserve">4.- LA RESURRECCIÓN DE JESÚS ES LA PASCUA.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Para recordar: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Los ritos o actos cristianas, son modos de encuentro entre el Señor Jesús y la comunidad de seguidores. Los principales elementos presentes en el Misterio del Señor Jesús son: su persona, su vida y su mensaje</w:t>
      </w:r>
    </w:p>
    <w:p w:rsidR="00000000" w:rsidDel="00000000" w:rsidP="00000000" w:rsidRDefault="00000000" w:rsidRPr="00000000" w14:paraId="0000001A">
      <w:pPr>
        <w:spacing w:after="0" w:before="12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Respetar y valorar las ideas y creencias distintas de las propias y reconocer el diálogo como fuente permanente de humanización, de superación de diferencias y de aproximación a la verdad.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Reflexiona antes de trabajar guía: Link que servirán para repasar materia: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233"/>
        </w:tabs>
        <w:spacing w:after="0" w:line="240" w:lineRule="auto"/>
        <w:rPr>
          <w:rFonts w:ascii="Cambria" w:cs="Cambria" w:eastAsia="Cambria" w:hAnsi="Cambria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La infancia de Jesús  </w:t>
      </w:r>
      <w:hyperlink r:id="rId10">
        <w:r w:rsidDel="00000000" w:rsidR="00000000" w:rsidRPr="00000000">
          <w:rPr>
            <w:rFonts w:ascii="Cambria" w:cs="Cambria" w:eastAsia="Cambria" w:hAnsi="Cambria"/>
            <w:i w:val="1"/>
            <w:color w:val="000000"/>
            <w:sz w:val="26"/>
            <w:szCs w:val="26"/>
            <w:u w:val="none"/>
            <w:rtl w:val="0"/>
          </w:rPr>
          <w:t xml:space="preserve">https://youtu.be/adpEkaPjcfU?t=268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Hola soy Jesús  https://youtu.be/OVFIRBurcMA?t=3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Pascua de resurrección  </w:t>
      </w:r>
      <w:hyperlink r:id="rId11">
        <w:r w:rsidDel="00000000" w:rsidR="00000000" w:rsidRPr="00000000">
          <w:rPr>
            <w:rFonts w:ascii="Cambria" w:cs="Cambria" w:eastAsia="Cambria" w:hAnsi="Cambria"/>
            <w:i w:val="1"/>
            <w:color w:val="000000"/>
            <w:sz w:val="26"/>
            <w:szCs w:val="26"/>
            <w:u w:val="none"/>
            <w:rtl w:val="0"/>
          </w:rPr>
          <w:t xml:space="preserve">https://youtu.be/K3hJXnWHFHg?t=73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i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6"/>
          <w:szCs w:val="26"/>
          <w:u w:val="none"/>
          <w:rtl w:val="0"/>
        </w:rPr>
        <w:t xml:space="preserve">El ha resucitado  https://youtu.be/VMlAONyDzH0?t=16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i w:val="1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Algún día el mundo será así  </w:t>
      </w:r>
      <w:hyperlink r:id="rId12">
        <w:r w:rsidDel="00000000" w:rsidR="00000000" w:rsidRPr="00000000">
          <w:rPr>
            <w:rFonts w:ascii="Cambria" w:cs="Cambria" w:eastAsia="Cambria" w:hAnsi="Cambria"/>
            <w:i w:val="1"/>
            <w:color w:val="000000"/>
            <w:sz w:val="26"/>
            <w:szCs w:val="26"/>
            <w:u w:val="none"/>
            <w:rtl w:val="0"/>
          </w:rPr>
          <w:t xml:space="preserve">https://youtu.be/kLmcjoDtZKg?t=1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Instrucciones: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leer atentamente y desarrollar  guía de trabajo, pensando en Semana Santa.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 las indicaciones con mucha atención, paso a paso según cada ítem.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Responder solo la respuesta que sabes con seguridad, confía en lo que sabes y aprendiste, SIN PEDIR AYUDA, tú puedes, demostrarás lo aprendido con honestidad.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tienes dudas escribe al correo de tu profesora.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-------------------------------------------&lt;&lt;  &gt;&gt;-------------------------------------------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4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DESARROLLA GUÍA 5  DE RELIGIÓN        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RET.2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6to. básico</w:t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&lt;&lt;  &lt;&lt;</w:t>
      </w:r>
    </w:p>
    <w:p w:rsidR="00000000" w:rsidDel="00000000" w:rsidP="00000000" w:rsidRDefault="00000000" w:rsidRPr="00000000" w14:paraId="0000002C">
      <w:pPr>
        <w:spacing w:after="120" w:before="12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III.- Encierra en un círculo la respuesta correcta, sobre cómo nos libera Jesús de Nazaret.</w:t>
      </w:r>
    </w:p>
    <w:p w:rsidR="00000000" w:rsidDel="00000000" w:rsidP="00000000" w:rsidRDefault="00000000" w:rsidRPr="00000000" w14:paraId="0000002D">
      <w:pPr>
        <w:spacing w:after="120" w:before="120" w:lineRule="auto"/>
        <w:rPr>
          <w:rFonts w:ascii="Cambria" w:cs="Cambria" w:eastAsia="Cambria" w:hAnsi="Cambria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13.- La misión de Jesús de Nazaret no es proclamarse rey de los judíos, sino:</w:t>
      </w:r>
    </w:p>
    <w:p w:rsidR="00000000" w:rsidDel="00000000" w:rsidP="00000000" w:rsidRDefault="00000000" w:rsidRPr="00000000" w14:paraId="0000002F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Organizar una nación.                                     </w:t>
        <w:tab/>
        <w:t xml:space="preserve">d.- Ser nombrado emperador del mundo.</w:t>
      </w:r>
    </w:p>
    <w:p w:rsidR="00000000" w:rsidDel="00000000" w:rsidP="00000000" w:rsidRDefault="00000000" w:rsidRPr="00000000" w14:paraId="00000030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Llamar la atención a su pueblo.                     </w:t>
        <w:tab/>
        <w:t xml:space="preserve"> e.- Hacer milagros para ganar dinero.</w:t>
      </w:r>
    </w:p>
    <w:p w:rsidR="00000000" w:rsidDel="00000000" w:rsidP="00000000" w:rsidRDefault="00000000" w:rsidRPr="00000000" w14:paraId="00000031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Salvarnos del pecado.</w:t>
      </w:r>
    </w:p>
    <w:p w:rsidR="00000000" w:rsidDel="00000000" w:rsidP="00000000" w:rsidRDefault="00000000" w:rsidRPr="00000000" w14:paraId="00000032">
      <w:pPr>
        <w:spacing w:after="120" w:before="12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rPr>
          <w:rFonts w:ascii="Cambria" w:cs="Cambria" w:eastAsia="Cambria" w:hAnsi="Cambria"/>
          <w:sz w:val="10"/>
          <w:szCs w:val="1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14.- Con la Pascua Jesús de Nazaret  cumple su misión, porque obedece: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Las normas morales de su época.               </w:t>
        <w:tab/>
        <w:t xml:space="preserve">d.- A sus amigos y amigas.</w:t>
      </w:r>
    </w:p>
    <w:p w:rsidR="00000000" w:rsidDel="00000000" w:rsidP="00000000" w:rsidRDefault="00000000" w:rsidRPr="00000000" w14:paraId="00000035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Las leyes de los judíos.                              </w:t>
        <w:tab/>
        <w:tab/>
        <w:t xml:space="preserve">e.- La moda de la época.</w:t>
      </w:r>
    </w:p>
    <w:p w:rsidR="00000000" w:rsidDel="00000000" w:rsidP="00000000" w:rsidRDefault="00000000" w:rsidRPr="00000000" w14:paraId="00000036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La voluntad de su Padre Dios.</w:t>
      </w:r>
    </w:p>
    <w:p w:rsidR="00000000" w:rsidDel="00000000" w:rsidP="00000000" w:rsidRDefault="00000000" w:rsidRPr="00000000" w14:paraId="00000037">
      <w:pPr>
        <w:spacing w:after="120" w:before="12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rPr>
          <w:rFonts w:ascii="Cambria" w:cs="Cambria" w:eastAsia="Cambria" w:hAnsi="Cambria"/>
          <w:sz w:val="10"/>
          <w:szCs w:val="1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15.- Jesús nos enseña vencer al pecado con: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Humildad y sabiduría.                               </w:t>
        <w:tab/>
        <w:tab/>
        <w:t xml:space="preserve">d.- Alegría y sano juicio.</w:t>
      </w:r>
    </w:p>
    <w:p w:rsidR="00000000" w:rsidDel="00000000" w:rsidP="00000000" w:rsidRDefault="00000000" w:rsidRPr="00000000" w14:paraId="0000003A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Honestidad  y verdad.                              </w:t>
        <w:tab/>
        <w:tab/>
        <w:t xml:space="preserve"> e.- Todas las anteriores.</w:t>
      </w:r>
    </w:p>
    <w:p w:rsidR="00000000" w:rsidDel="00000000" w:rsidP="00000000" w:rsidRDefault="00000000" w:rsidRPr="00000000" w14:paraId="0000003B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Amistad y respeto.</w:t>
      </w:r>
    </w:p>
    <w:p w:rsidR="00000000" w:rsidDel="00000000" w:rsidP="00000000" w:rsidRDefault="00000000" w:rsidRPr="00000000" w14:paraId="0000003C">
      <w:pPr>
        <w:spacing w:after="120" w:before="12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Rule="auto"/>
        <w:rPr>
          <w:rFonts w:ascii="Cambria" w:cs="Cambria" w:eastAsia="Cambria" w:hAnsi="Cambria"/>
          <w:sz w:val="10"/>
          <w:szCs w:val="1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16.- Jesús sella la liberación del pecado y el mal con: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El mal                                                   </w:t>
        <w:tab/>
        <w:tab/>
        <w:t xml:space="preserve">d.- La muerte</w:t>
      </w:r>
    </w:p>
    <w:p w:rsidR="00000000" w:rsidDel="00000000" w:rsidP="00000000" w:rsidRDefault="00000000" w:rsidRPr="00000000" w14:paraId="0000003F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Sacrificio en la cruz y su resurrección.      </w:t>
        <w:tab/>
        <w:t xml:space="preserve">e.- Ninguna de las anteriores.</w:t>
      </w:r>
    </w:p>
    <w:p w:rsidR="00000000" w:rsidDel="00000000" w:rsidP="00000000" w:rsidRDefault="00000000" w:rsidRPr="00000000" w14:paraId="00000040">
      <w:pPr>
        <w:spacing w:after="120" w:before="12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Los pecados</w:t>
      </w:r>
    </w:p>
    <w:p w:rsidR="00000000" w:rsidDel="00000000" w:rsidP="00000000" w:rsidRDefault="00000000" w:rsidRPr="00000000" w14:paraId="00000041">
      <w:pPr>
        <w:spacing w:after="0" w:lineRule="auto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IV.-  Lee y escribe sobre la Resurrección de Jesús de Nazaret: </w:t>
      </w:r>
    </w:p>
    <w:tbl>
      <w:tblPr>
        <w:tblStyle w:val="Table4"/>
        <w:tblW w:w="9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005"/>
        <w:tblGridChange w:id="0">
          <w:tblGrid>
            <w:gridCol w:w="4390"/>
            <w:gridCol w:w="5005"/>
          </w:tblGrid>
        </w:tblGridChange>
      </w:tblGrid>
      <w:tr>
        <w:trPr>
          <w:trHeight w:val="5094" w:hRule="atLeast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10161</wp:posOffset>
                  </wp:positionH>
                  <wp:positionV relativeFrom="paragraph">
                    <wp:posOffset>88900</wp:posOffset>
                  </wp:positionV>
                  <wp:extent cx="2634410" cy="4161604"/>
                  <wp:effectExtent b="0" l="0" r="0" t="0"/>
                  <wp:wrapNone/>
                  <wp:docPr id="23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410" cy="41616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4f4f4" w:val="clear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Santo Evangelio según San Marcos 16:1-8</w:t>
            </w:r>
          </w:p>
          <w:p w:rsidR="00000000" w:rsidDel="00000000" w:rsidP="00000000" w:rsidRDefault="00000000" w:rsidRPr="00000000" w14:paraId="0000004B">
            <w:pPr>
              <w:shd w:fill="f4f4f4" w:val="clear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 aquel tiempo, pasado el sábado, María Magdalena, María, la madre de Santiago, y Salomé compraron perfumes para ungir el cuerpo de Jesús. A la madrugada del primer día de la semana, cuando salía el sol, fueron al sepulcro. Y decían entre ellas: "¿Quién nos correrá la piedra de la entrada del sepulcro?. Pero al mirar, vieron que la piedra había sido corrida; era una piedra muy grande. Al entrar al sepulcro, vieron a un joven sentado a la derecha, vestido con una túnica blanca. Ellas quedaron sorprendidas, pero él les dijo: "No teman. Ustedes buscan a Jesús de Nazaret, el Crucificado. Ha resucitado, no está aquí. Miren el lugar donde lo habían puesto. Vayan ahora a decir a sus discípulos y a Pedro que él irá antes que ustedes a Galilea; allí lo verán, como él se lo había dicho". Ellas salieron corriendo del sepulcro, porque estaban temblando y fuera de sí. Y no dijeron nada a nadie, porque tenían miedo.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17.- ¿Quiénes fueron a embalsamar el cuerpo de Jesús de Nazaret y qué sucedió en el sepulcro?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spacing w:after="120" w:before="120" w:lineRule="auto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spacing w:after="0" w:lineRule="auto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RESPONDE CON SINCERIDAD AUTOEVALUACION: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Encierra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un círculo tu respuesta del trabajo realizado en casa junto a tu familia.</w:t>
      </w:r>
    </w:p>
    <w:p w:rsidR="00000000" w:rsidDel="00000000" w:rsidP="00000000" w:rsidRDefault="00000000" w:rsidRPr="00000000" w14:paraId="00000057">
      <w:pPr>
        <w:spacing w:after="0" w:befor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1.- ¿Cómo te sentías al hacer las actividades?: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3624580</wp:posOffset>
            </wp:positionH>
            <wp:positionV relativeFrom="paragraph">
              <wp:posOffset>38401</wp:posOffset>
            </wp:positionV>
            <wp:extent cx="1390650" cy="320675"/>
            <wp:effectExtent b="22225" l="22225" r="22225" t="22225"/>
            <wp:wrapNone/>
            <wp:docPr id="2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20675"/>
                    </a:xfrm>
                    <a:prstGeom prst="rect"/>
                    <a:ln w="222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spacing w:after="0" w:befor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2.- En esta UNIDAD como te fue según tu reflexión: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3957086</wp:posOffset>
            </wp:positionH>
            <wp:positionV relativeFrom="paragraph">
              <wp:posOffset>70117</wp:posOffset>
            </wp:positionV>
            <wp:extent cx="1571153" cy="343728"/>
            <wp:effectExtent b="22225" l="22225" r="22225" t="22225"/>
            <wp:wrapNone/>
            <wp:docPr id="2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153" cy="343728"/>
                    </a:xfrm>
                    <a:prstGeom prst="rect"/>
                    <a:ln w="222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spacing w:after="0" w:line="240" w:lineRule="auto"/>
        <w:ind w:left="7080" w:firstLine="0"/>
        <w:rPr>
          <w:rFonts w:ascii="Lucida Bright" w:cs="Lucida Bright" w:eastAsia="Lucida Bright" w:hAnsi="Lucida Brigh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Lucida Bright" w:cs="Lucida Bright" w:eastAsia="Lucida Bright" w:hAnsi="Lucida Bright"/>
          <w:b w:val="1"/>
          <w:i w:val="1"/>
        </w:rPr>
      </w:pPr>
      <w:r w:rsidDel="00000000" w:rsidR="00000000" w:rsidRPr="00000000">
        <w:rPr>
          <w:rFonts w:ascii="Lucida Bright" w:cs="Lucida Bright" w:eastAsia="Lucida Bright" w:hAnsi="Lucida Bright"/>
          <w:b w:val="1"/>
          <w:i w:val="1"/>
          <w:rtl w:val="0"/>
        </w:rPr>
        <w:t xml:space="preserve">Bendiciones</w:t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SOLUCIONARIO de RESPUESTAS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refuerza comparando con una reflexión de tus respuestas en familia.</w:t>
      </w:r>
    </w:p>
    <w:tbl>
      <w:tblPr>
        <w:tblStyle w:val="Table5"/>
        <w:tblW w:w="91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14"/>
        <w:tblGridChange w:id="0">
          <w:tblGrid>
            <w:gridCol w:w="3397"/>
            <w:gridCol w:w="5714"/>
          </w:tblGrid>
        </w:tblGridChange>
      </w:tblGrid>
      <w:tr>
        <w:trPr>
          <w:trHeight w:val="394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right="-227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NÚMERO DE PREGUNTA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right="-227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RESPUESTA</w:t>
            </w:r>
          </w:p>
        </w:tc>
      </w:tr>
      <w:tr>
        <w:trPr>
          <w:trHeight w:val="350" w:hRule="atLeast"/>
        </w:trPr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60">
            <w:pPr>
              <w:ind w:right="-227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61">
            <w:pPr>
              <w:ind w:right="-227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13.- c         14.- c       15.- e         16.- b</w:t>
            </w:r>
          </w:p>
        </w:tc>
      </w:tr>
      <w:tr>
        <w:trPr>
          <w:trHeight w:val="2443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-227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-227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17.-  María Magdalena, María, la madre de Santiago, y Salomé fueron a ungir el cuerpo de Jesús en el sepulcro, quedaron sorprendidas al ver que la piedra estaba corrida, vieron a un joven sentado a la derecha, vestido con una túnica blanca., él les dijo: No teman buscan a Jesús, Él ha resucitado, no está aquí. Vayan ahora a decir a sus discípulos y a Pedro que él irá antes que ustedes a Galilea; allí lo verán,.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Cambria" w:cs="Cambria" w:eastAsia="Cambria" w:hAnsi="Cambria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APORTE  para MEJORAR la  CLASE</w:t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¿Qué agregarías a estos trabajos realizados en casa?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6D">
      <w:pPr>
        <w:ind w:left="708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748665</wp:posOffset>
            </wp:positionH>
            <wp:positionV relativeFrom="paragraph">
              <wp:posOffset>10160</wp:posOffset>
            </wp:positionV>
            <wp:extent cx="1766055" cy="1459954"/>
            <wp:effectExtent b="0" l="0" r="0" t="0"/>
            <wp:wrapNone/>
            <wp:docPr id="2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055" cy="1459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2832" w:firstLine="0"/>
        <w:jc w:val="center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M U Y      B I E N</w:t>
      </w:r>
    </w:p>
    <w:p w:rsidR="00000000" w:rsidDel="00000000" w:rsidP="00000000" w:rsidRDefault="00000000" w:rsidRPr="00000000" w14:paraId="00000070">
      <w:pPr>
        <w:spacing w:after="0" w:line="240" w:lineRule="auto"/>
        <w:ind w:left="2832" w:firstLine="0"/>
        <w:jc w:val="center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¡ A s í     s e     h a c e !</w:t>
      </w:r>
    </w:p>
    <w:p w:rsidR="00000000" w:rsidDel="00000000" w:rsidP="00000000" w:rsidRDefault="00000000" w:rsidRPr="00000000" w14:paraId="00000071">
      <w:pPr>
        <w:spacing w:after="0" w:line="240" w:lineRule="auto"/>
        <w:ind w:left="2832" w:firstLine="0"/>
        <w:jc w:val="center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T E        F E L I C I T O</w:t>
      </w:r>
    </w:p>
    <w:p w:rsidR="00000000" w:rsidDel="00000000" w:rsidP="00000000" w:rsidRDefault="00000000" w:rsidRPr="00000000" w14:paraId="00000072">
      <w:pPr>
        <w:spacing w:after="0" w:line="240" w:lineRule="auto"/>
        <w:ind w:left="2832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Registra en tu cuaderno lo que fue significativo de esta unidad para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7080" w:firstLine="0"/>
        <w:rPr>
          <w:rFonts w:ascii="Arial" w:cs="Arial" w:eastAsia="Arial" w:hAnsi="Arial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Reflexión: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¿Por qué Jesús resucita?  ¿Quién obedece y hace la voluntad del Padre? ¿JESÚS  descrinó a las personas? ¿Agrado a Dios? ¿Jesús agradó a su Padre Dios? ¿Cómo? ¿Cuándo tu agradas a tu familia cómo te sientes? ¿Para ganarme el cielo que debo hacer? ¿Debemos seguir a Jesús? ¿Por qué? ¿Te gustó trabajar en casa? ¿Por qué? Comenta con tu familia.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ambria" w:cs="Cambria" w:eastAsia="Cambria" w:hAnsi="Cambria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644" w:hRule="atLeast"/>
        </w:trPr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Cambria" w:cs="Cambria" w:eastAsia="Cambria" w:hAnsi="Cambria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6"/>
                <w:szCs w:val="26"/>
                <w:rtl w:val="0"/>
              </w:rPr>
              <w:t xml:space="preserve">Haz una linda ORACIÓN al SEÑOR y pide por los enfermos y desvalidos para que los cuide y nos acompañe a todos en estos momentos difíciles para el mundo entero.</w:t>
            </w:r>
          </w:p>
        </w:tc>
      </w:tr>
    </w:tbl>
    <w:p w:rsidR="00000000" w:rsidDel="00000000" w:rsidP="00000000" w:rsidRDefault="00000000" w:rsidRPr="00000000" w14:paraId="00000079">
      <w:pPr>
        <w:spacing w:after="0" w:lineRule="auto"/>
        <w:jc w:val="center"/>
        <w:rPr>
          <w:rFonts w:ascii="Lucida Bright" w:cs="Lucida Bright" w:eastAsia="Lucida Bright" w:hAnsi="Lucida Brigh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deada" w:val="clear"/>
        <w:spacing w:after="0" w:line="240" w:lineRule="auto"/>
        <w:jc w:val="center"/>
        <w:rPr>
          <w:rFonts w:ascii="Lucida Bright" w:cs="Lucida Bright" w:eastAsia="Lucida Bright" w:hAnsi="Lucida Bright"/>
          <w:i w:val="1"/>
          <w:sz w:val="28"/>
          <w:szCs w:val="28"/>
        </w:rPr>
      </w:pPr>
      <w:r w:rsidDel="00000000" w:rsidR="00000000" w:rsidRPr="00000000">
        <w:rPr>
          <w:rFonts w:ascii="Lucida Bright" w:cs="Lucida Bright" w:eastAsia="Lucida Bright" w:hAnsi="Lucida Bright"/>
          <w:i w:val="1"/>
          <w:sz w:val="28"/>
          <w:szCs w:val="28"/>
          <w:rtl w:val="0"/>
        </w:rPr>
        <w:t xml:space="preserve">Identificar la misión de Jesús.</w:t>
      </w:r>
    </w:p>
    <w:p w:rsidR="00000000" w:rsidDel="00000000" w:rsidP="00000000" w:rsidRDefault="00000000" w:rsidRPr="00000000" w14:paraId="0000007B">
      <w:pPr>
        <w:spacing w:after="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Actúa bien para que Dios y tus seres queridos se sientan Felices de ti.</w:t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Un abrazo que Dios te bendiga.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Pinta con suaves colores y mucho amor la imagen de JESÚS difuminado, dándole vida con tu propio carácter y escribe un lindo mensaje.</w:t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Dancing Script" w:cs="Dancing Script" w:eastAsia="Dancing Script" w:hAnsi="Dancing Scrip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Dancing Script" w:cs="Dancing Script" w:eastAsia="Dancing Script" w:hAnsi="Dancing Script"/>
          <w:b w:val="1"/>
          <w:sz w:val="28"/>
          <w:szCs w:val="2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28"/>
          <w:szCs w:val="28"/>
          <w:rtl w:val="0"/>
        </w:rPr>
        <w:t xml:space="preserve">¡ A L E G R Í A !     ¡ A L E G R Í A !</w:t>
      </w:r>
    </w:p>
    <w:p w:rsidR="00000000" w:rsidDel="00000000" w:rsidP="00000000" w:rsidRDefault="00000000" w:rsidRPr="00000000" w14:paraId="00000082">
      <w:pPr>
        <w:jc w:val="center"/>
        <w:rPr>
          <w:rFonts w:ascii="Sigmar One" w:cs="Sigmar One" w:eastAsia="Sigmar One" w:hAnsi="Sigmar One"/>
          <w:b w:val="1"/>
          <w:color w:val="000000"/>
          <w:sz w:val="56"/>
          <w:szCs w:val="56"/>
          <w:vertAlign w:val="baseline"/>
        </w:rPr>
      </w:pPr>
      <w:r w:rsidDel="00000000" w:rsidR="00000000" w:rsidRPr="00000000">
        <w:rPr>
          <w:rFonts w:ascii="Sigmar One" w:cs="Sigmar One" w:eastAsia="Sigmar One" w:hAnsi="Sigmar One"/>
          <w:b w:val="1"/>
          <w:color w:val="000000"/>
          <w:sz w:val="56"/>
          <w:szCs w:val="56"/>
          <w:vertAlign w:val="baseline"/>
          <w:rtl w:val="0"/>
        </w:rPr>
        <w:t xml:space="preserve">JESÚS HA RESUCITADO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102279</wp:posOffset>
            </wp:positionH>
            <wp:positionV relativeFrom="paragraph">
              <wp:posOffset>454660</wp:posOffset>
            </wp:positionV>
            <wp:extent cx="5611782" cy="6658991"/>
            <wp:effectExtent b="0" l="0" r="0" t="0"/>
            <wp:wrapNone/>
            <wp:docPr descr="C:\Users\MMC\Desktop\CRISTO.jpg" id="233" name="image8.png"/>
            <a:graphic>
              <a:graphicData uri="http://schemas.openxmlformats.org/drawingml/2006/picture">
                <pic:pic>
                  <pic:nvPicPr>
                    <pic:cNvPr descr="C:\Users\MMC\Desktop\CRISTO.jpg"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1782" cy="66589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Sigmar One" w:cs="Sigmar One" w:eastAsia="Sigmar One" w:hAnsi="Sigmar One"/>
          <w:b w:val="1"/>
          <w:color w:val="000000"/>
          <w:sz w:val="56"/>
          <w:szCs w:val="56"/>
          <w:vertAlign w:val="baseline"/>
          <w:rtl w:val="0"/>
        </w:rPr>
        <w:t xml:space="preserve">CAMINO, VERDAD Y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/>
      <w:pgMar w:bottom="567" w:top="85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Courier New"/>
  <w:font w:name="Noto Sans Symbols"/>
  <w:font w:name="Dancing Script">
    <w:embedRegular w:fontKey="{00000000-0000-0000-0000-000000000000}" r:id="rId1" w:subsetted="0"/>
    <w:embedBold w:fontKey="{00000000-0000-0000-0000-000000000000}" r:id="rId2" w:subsetted="0"/>
  </w:font>
  <w:font w:name="Lucida Bright"/>
  <w:font w:name="Sigmar One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spacing w:after="120" w:line="360" w:lineRule="auto"/>
      <w:rPr>
        <w:rFonts w:ascii="Cambria" w:cs="Cambria" w:eastAsia="Cambria" w:hAnsi="Cambria"/>
        <w:i w:val="1"/>
        <w:sz w:val="24"/>
        <w:szCs w:val="24"/>
      </w:rPr>
    </w:pPr>
    <w:r w:rsidDel="00000000" w:rsidR="00000000" w:rsidRPr="00000000">
      <w:rPr>
        <w:rtl w:val="0"/>
      </w:rPr>
      <w:t xml:space="preserve">Nota: Siempre actúa bien para que Dios y tus seres queridos se sientan Felices de ti.      Sem 06-10 abril20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5500"/>
      </w:tabs>
      <w:spacing w:after="0" w:before="0" w:line="240" w:lineRule="auto"/>
      <w:ind w:left="0" w:right="-227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09DB"/>
  </w:style>
  <w:style w:type="paragraph" w:styleId="Ttulo1">
    <w:name w:val="heading 1"/>
    <w:basedOn w:val="Normal"/>
    <w:next w:val="Normal"/>
    <w:link w:val="Ttulo1Car"/>
    <w:uiPriority w:val="9"/>
    <w:qFormat w:val="1"/>
    <w:rsid w:val="00C7178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3">
    <w:name w:val="heading 3"/>
    <w:basedOn w:val="Normal"/>
    <w:link w:val="Ttulo3Car"/>
    <w:uiPriority w:val="9"/>
    <w:qFormat w:val="1"/>
    <w:rsid w:val="00E234A6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767A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character" w:styleId="Ttulo3Car" w:customStyle="1">
    <w:name w:val="Título 3 Car"/>
    <w:basedOn w:val="Fuentedeprrafopredeter"/>
    <w:link w:val="Ttulo3"/>
    <w:uiPriority w:val="9"/>
    <w:rsid w:val="00E234A6"/>
    <w:rPr>
      <w:rFonts w:ascii="Times New Roman" w:cs="Times New Roman" w:eastAsia="Times New Roman" w:hAnsi="Times New Roman"/>
      <w:b w:val="1"/>
      <w:bCs w:val="1"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 w:val="1"/>
    <w:rsid w:val="00E234A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234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234A6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C71782"/>
    <w:rPr>
      <w:color w:val="0000ff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C71782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passage-display-bcv" w:customStyle="1">
    <w:name w:val="passage-display-bcv"/>
    <w:basedOn w:val="Fuentedeprrafopredeter"/>
    <w:rsid w:val="00C71782"/>
  </w:style>
  <w:style w:type="character" w:styleId="text" w:customStyle="1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D2449"/>
    <w:rPr>
      <w:color w:val="800080" w:themeColor="followedHyperlink"/>
      <w:u w:val="single"/>
    </w:rPr>
  </w:style>
  <w:style w:type="character" w:styleId="woj" w:customStyle="1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 w:val="1"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 w:val="1"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3C1A"/>
  </w:style>
  <w:style w:type="character" w:styleId="apple-style-span" w:customStyle="1">
    <w:name w:val="apple-style-span"/>
    <w:basedOn w:val="Fuentedeprrafopredeter"/>
    <w:rsid w:val="003B4269"/>
  </w:style>
  <w:style w:type="character" w:styleId="nfasissutil">
    <w:name w:val="Subtle Emphasis"/>
    <w:basedOn w:val="Fuentedeprrafopredeter"/>
    <w:uiPriority w:val="19"/>
    <w:qFormat w:val="1"/>
    <w:rsid w:val="003B4269"/>
    <w:rPr>
      <w:i w:val="1"/>
      <w:iCs w:val="1"/>
      <w:color w:val="808080"/>
    </w:rPr>
  </w:style>
  <w:style w:type="paragraph" w:styleId="Pa0" w:customStyle="1">
    <w:name w:val="Pa0"/>
    <w:basedOn w:val="Normal"/>
    <w:next w:val="Normal"/>
    <w:uiPriority w:val="99"/>
    <w:rsid w:val="0046223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K3hJXnWHFHg?t=73" TargetMode="External"/><Relationship Id="rId10" Type="http://schemas.openxmlformats.org/officeDocument/2006/relationships/hyperlink" Target="https://youtu.be/adpEkaPjcfU?t=268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youtu.be/kLmcjoDtZKg?t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8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5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Relationship Id="rId3" Type="http://schemas.openxmlformats.org/officeDocument/2006/relationships/font" Target="fonts/SigmarOne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wkzUzq9dncQMG2fTPac90Ck2g==">AMUW2mXA6XCDxjq7iHeaLUk9uVQ7fe6FCEf4eG6X2E4Te6DS/VZEmbPJ51Sbf768I/LUCo4JE9Qsoy6pOuquHuCPvpH3nY0tFHN62zYKqr6ym5llQqG9AOx8UC63OQHkaj5gumKUkE4Q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2020-04-30T21:45:00Z</dcterms:created>
  <dc:creator>Pame</dc:creator>
</cp:coreProperties>
</file>